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Дело №</w:t>
      </w:r>
      <w:r>
        <w:rPr>
          <w:rFonts w:ascii="Times New Roman" w:eastAsia="Times New Roman" w:hAnsi="Times New Roman" w:cs="Times New Roman"/>
          <w:sz w:val="26"/>
          <w:szCs w:val="26"/>
        </w:rPr>
        <w:t>5-722-2803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ind w:right="424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pacing w:val="34"/>
          <w:sz w:val="26"/>
          <w:szCs w:val="26"/>
        </w:rPr>
        <w:t>ПОСТАНОВЛЕНИЕ</w:t>
      </w:r>
    </w:p>
    <w:p>
      <w:pPr>
        <w:spacing w:before="0" w:after="0"/>
        <w:ind w:right="424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6"/>
          <w:szCs w:val="26"/>
        </w:rPr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6"/>
        <w:gridCol w:w="4780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г.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07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сентября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ровой судья судебного участка №3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Миненко Юлия Борисовна,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открытом судебном заседании дело об административном правонарушении, возбужденное по ч.1 ст.15.33.2 КоАП РФ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должностного лица </w:t>
      </w:r>
      <w:r>
        <w:rPr>
          <w:rFonts w:ascii="Times New Roman" w:eastAsia="Times New Roman" w:hAnsi="Times New Roman" w:cs="Times New Roman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директора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ООО </w:t>
      </w:r>
      <w:r>
        <w:rPr>
          <w:rFonts w:ascii="Times New Roman" w:eastAsia="Times New Roman" w:hAnsi="Times New Roman" w:cs="Times New Roman"/>
          <w:sz w:val="26"/>
          <w:szCs w:val="26"/>
        </w:rPr>
        <w:t>ЧОП «ТИТАН»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Мари Эдуарда Валерьевича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сведений о привлечении к административной ответственности не представлено,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pacing w:val="38"/>
          <w:sz w:val="26"/>
          <w:szCs w:val="26"/>
        </w:rPr>
        <w:t>у с т а н о в и л: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17.02.2026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00:01 </w:t>
      </w:r>
      <w:r>
        <w:rPr>
          <w:rFonts w:ascii="Times New Roman" w:eastAsia="Times New Roman" w:hAnsi="Times New Roman" w:cs="Times New Roman"/>
          <w:sz w:val="26"/>
          <w:szCs w:val="26"/>
        </w:rPr>
        <w:t>Мари Э.В.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являясь </w:t>
      </w:r>
      <w:r>
        <w:rPr>
          <w:rFonts w:ascii="Times New Roman" w:eastAsia="Times New Roman" w:hAnsi="Times New Roman" w:cs="Times New Roman"/>
          <w:sz w:val="26"/>
          <w:szCs w:val="26"/>
        </w:rPr>
        <w:t>директором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ООО </w:t>
      </w:r>
      <w:r>
        <w:rPr>
          <w:rFonts w:ascii="Times New Roman" w:eastAsia="Times New Roman" w:hAnsi="Times New Roman" w:cs="Times New Roman"/>
          <w:sz w:val="26"/>
          <w:szCs w:val="26"/>
        </w:rPr>
        <w:t>ЧОП «ТИТАН»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исполняя свои обязанности </w:t>
      </w:r>
      <w:r>
        <w:rPr>
          <w:rFonts w:ascii="Times New Roman" w:eastAsia="Times New Roman" w:hAnsi="Times New Roman" w:cs="Times New Roman"/>
          <w:sz w:val="26"/>
          <w:szCs w:val="26"/>
        </w:rPr>
        <w:t>по месту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регистрации юридического 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г.Ханты-Мансийск </w:t>
      </w:r>
      <w:r>
        <w:rPr>
          <w:rFonts w:ascii="Times New Roman" w:eastAsia="Times New Roman" w:hAnsi="Times New Roman" w:cs="Times New Roman"/>
          <w:sz w:val="26"/>
          <w:szCs w:val="26"/>
        </w:rPr>
        <w:t>пер.Весенний д.11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вследствие ненадлежащего исполнения </w:t>
      </w:r>
      <w:r>
        <w:rPr>
          <w:rFonts w:ascii="Times New Roman" w:eastAsia="Times New Roman" w:hAnsi="Times New Roman" w:cs="Times New Roman"/>
          <w:sz w:val="26"/>
          <w:szCs w:val="26"/>
        </w:rPr>
        <w:t>своих должностных обязанностей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руководителя Общества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нарушение </w:t>
      </w:r>
      <w:r>
        <w:rPr>
          <w:rFonts w:ascii="Times New Roman" w:eastAsia="Times New Roman" w:hAnsi="Times New Roman" w:cs="Times New Roman"/>
          <w:sz w:val="26"/>
          <w:szCs w:val="26"/>
        </w:rPr>
        <w:t>пп.1-3 п.2</w:t>
      </w:r>
      <w:r>
        <w:rPr>
          <w:rFonts w:ascii="Times New Roman" w:eastAsia="Times New Roman" w:hAnsi="Times New Roman" w:cs="Times New Roman"/>
          <w:sz w:val="26"/>
          <w:szCs w:val="26"/>
        </w:rPr>
        <w:t>, п.3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</w:t>
      </w:r>
      <w:r>
        <w:rPr>
          <w:rFonts w:ascii="Times New Roman" w:eastAsia="Times New Roman" w:hAnsi="Times New Roman" w:cs="Times New Roman"/>
          <w:sz w:val="26"/>
          <w:szCs w:val="26"/>
        </w:rPr>
        <w:t>ьного закона от 01.04.1996 г. 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27-ФЗ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«Об индивидуальном (персонифицированном) учете в системах обязательного пенсионного страхования и обязательного социального страхования»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срок до 24:00 </w:t>
      </w:r>
      <w:r>
        <w:rPr>
          <w:rFonts w:ascii="Times New Roman" w:eastAsia="Times New Roman" w:hAnsi="Times New Roman" w:cs="Times New Roman"/>
          <w:sz w:val="26"/>
          <w:szCs w:val="26"/>
        </w:rPr>
        <w:t>16.02.2026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</w:t>
      </w:r>
      <w:r>
        <w:rPr>
          <w:rFonts w:ascii="Times New Roman" w:eastAsia="Times New Roman" w:hAnsi="Times New Roman" w:cs="Times New Roman"/>
          <w:sz w:val="26"/>
          <w:szCs w:val="26"/>
        </w:rPr>
        <w:t>пред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ставил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Отделение Фонда пенсионного и социального страхования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eastAsia="Times New Roman" w:hAnsi="Times New Roman" w:cs="Times New Roman"/>
          <w:sz w:val="26"/>
          <w:szCs w:val="26"/>
        </w:rPr>
        <w:t>ХМАО-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Югре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во исполнение уведомления об устранении ошибок и (или) несоответствий </w:t>
      </w:r>
      <w:r>
        <w:rPr>
          <w:rFonts w:ascii="Times New Roman" w:eastAsia="Times New Roman" w:hAnsi="Times New Roman" w:cs="Times New Roman"/>
          <w:sz w:val="26"/>
          <w:szCs w:val="26"/>
        </w:rPr>
        <w:t>от 09.02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уточненные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сведения </w:t>
      </w:r>
      <w:r>
        <w:rPr>
          <w:rFonts w:ascii="Times New Roman" w:eastAsia="Times New Roman" w:hAnsi="Times New Roman" w:cs="Times New Roman"/>
          <w:sz w:val="26"/>
          <w:szCs w:val="26"/>
        </w:rPr>
        <w:t>о застрахованных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лицах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форме ЕФС-1 раздел 1 подраздел 1.2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eastAsia="Times New Roman" w:hAnsi="Times New Roman" w:cs="Times New Roman"/>
          <w:sz w:val="26"/>
          <w:szCs w:val="26"/>
        </w:rPr>
        <w:t>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Мари Э.В.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</w:t>
      </w:r>
      <w:r>
        <w:rPr>
          <w:rFonts w:ascii="Times New Roman" w:eastAsia="Times New Roman" w:hAnsi="Times New Roman" w:cs="Times New Roman"/>
          <w:sz w:val="26"/>
          <w:szCs w:val="26"/>
        </w:rPr>
        <w:t>ился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месте и врем</w:t>
      </w:r>
      <w:r>
        <w:rPr>
          <w:rFonts w:ascii="Times New Roman" w:eastAsia="Times New Roman" w:hAnsi="Times New Roman" w:cs="Times New Roman"/>
          <w:sz w:val="26"/>
          <w:szCs w:val="26"/>
        </w:rPr>
        <w:t>ени судебного заседания извещен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надлежащим образом, об отложении судебного заседания не ходатайствовал.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>Мари Э.В.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зучив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материалы дела, мировой судья пришел к следующему.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</w:rPr>
        <w:t>пп.1-3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п.2 ст.11 Федерального закона от 01.04.1996 №27-ФЗ «Об индивидуальном (персонифицированном) учете в системах обязательного пенсионного страхования и обязательного социального страхования» </w:t>
      </w:r>
      <w:r>
        <w:rPr>
          <w:rFonts w:ascii="Times New Roman" w:eastAsia="Times New Roman" w:hAnsi="Times New Roman" w:cs="Times New Roman"/>
          <w:sz w:val="26"/>
          <w:szCs w:val="26"/>
        </w:rPr>
        <w:t>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multilink/10106192/paragraph/1840292/number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сведения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документы: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страховой номер индивидуального лицевого счета; фамилию, имя и отчество; периоды работы (деятельности), в том числе, периоды работы (деятельности), включаемые в стаж для определения права на досрочное назначение пенсии или на повышение фиксированной выплаты к пенсии </w:t>
      </w:r>
      <w:r>
        <w:rPr>
          <w:rFonts w:ascii="Times New Roman" w:eastAsia="Times New Roman" w:hAnsi="Times New Roman" w:cs="Times New Roman"/>
          <w:sz w:val="26"/>
          <w:szCs w:val="26"/>
        </w:rPr>
        <w:t>(форма ЕФС-1, раздел 1, подраз</w:t>
      </w:r>
      <w:r>
        <w:rPr>
          <w:rFonts w:ascii="Times New Roman" w:eastAsia="Times New Roman" w:hAnsi="Times New Roman" w:cs="Times New Roman"/>
          <w:sz w:val="26"/>
          <w:szCs w:val="26"/>
        </w:rPr>
        <w:t>дел 1.2</w:t>
      </w:r>
      <w:r>
        <w:rPr>
          <w:rFonts w:ascii="Times New Roman" w:eastAsia="Times New Roman" w:hAnsi="Times New Roman" w:cs="Times New Roman"/>
          <w:sz w:val="26"/>
          <w:szCs w:val="26"/>
        </w:rPr>
        <w:t>).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Указанные сведения в силу требований </w:t>
      </w:r>
      <w:r>
        <w:rPr>
          <w:rFonts w:ascii="Times New Roman" w:eastAsia="Times New Roman" w:hAnsi="Times New Roman" w:cs="Times New Roman"/>
          <w:sz w:val="26"/>
          <w:szCs w:val="26"/>
        </w:rPr>
        <w:t>п.3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01.04.1996 №27-ФЗ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представляются </w:t>
      </w:r>
      <w:r>
        <w:rPr>
          <w:rFonts w:ascii="Times New Roman" w:eastAsia="Times New Roman" w:hAnsi="Times New Roman" w:cs="Times New Roman"/>
          <w:sz w:val="26"/>
          <w:szCs w:val="26"/>
        </w:rPr>
        <w:t>страхователями по окончании календарного года не позднее 25-го числа месяца, следующего за отчетным.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09.02.2026 в адрес ООО </w:t>
      </w:r>
      <w:r>
        <w:rPr>
          <w:rFonts w:ascii="Times New Roman" w:eastAsia="Times New Roman" w:hAnsi="Times New Roman" w:cs="Times New Roman"/>
          <w:sz w:val="26"/>
          <w:szCs w:val="26"/>
        </w:rPr>
        <w:t>ЧОП «ТИТАН»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ОСФР про ХМАО-Югре направлено уведомление об устранении ошибок и (или) несоответствий с типом ошибки «Есть код «РКС» (работа в районах Крайнего Севера)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 «МКС» (работа в местностях, приравненных к районам Крайнего Севера) в страховом стаже за 2024 г., при этом в предоставленной отчетности нет кодов ТУ (территориальные условия) в 2025 г.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13 </w:t>
      </w:r>
      <w:r>
        <w:rPr>
          <w:rFonts w:ascii="Times New Roman" w:eastAsia="Times New Roman" w:hAnsi="Times New Roman" w:cs="Times New Roman"/>
          <w:sz w:val="26"/>
          <w:szCs w:val="26"/>
        </w:rPr>
        <w:t>застра</w:t>
      </w:r>
      <w:r>
        <w:rPr>
          <w:rFonts w:ascii="Times New Roman" w:eastAsia="Times New Roman" w:hAnsi="Times New Roman" w:cs="Times New Roman"/>
          <w:sz w:val="26"/>
          <w:szCs w:val="26"/>
        </w:rPr>
        <w:t>хованных лиц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Страхователю следовало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течение пяти рабочих дней со дня получения уведомления, то есть </w:t>
      </w:r>
      <w:r>
        <w:rPr>
          <w:rFonts w:ascii="Times New Roman" w:eastAsia="Times New Roman" w:hAnsi="Times New Roman" w:cs="Times New Roman"/>
          <w:sz w:val="26"/>
          <w:szCs w:val="26"/>
        </w:rPr>
        <w:t>срок до 24:00 15.02.2026 предоставить в ОСФР уточненные сведения по форме ЕФС-1 раздел 1 подраздел 1.2.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Вместе с тем, </w:t>
      </w:r>
      <w:r>
        <w:rPr>
          <w:rFonts w:ascii="Times New Roman" w:eastAsia="Times New Roman" w:hAnsi="Times New Roman" w:cs="Times New Roman"/>
          <w:sz w:val="26"/>
          <w:szCs w:val="26"/>
        </w:rPr>
        <w:t>данные сведения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установленный срок </w:t>
      </w:r>
      <w:r>
        <w:rPr>
          <w:rFonts w:ascii="Times New Roman" w:eastAsia="Times New Roman" w:hAnsi="Times New Roman" w:cs="Times New Roman"/>
          <w:sz w:val="26"/>
          <w:szCs w:val="26"/>
        </w:rPr>
        <w:t>не предоставлены, предоставлены с нарушением срока 13.07.2026.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Фактические обстоятельства дела подтверждаются исследованными судом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доказательствами, а именно</w:t>
      </w:r>
      <w:r>
        <w:rPr>
          <w:rFonts w:ascii="Times New Roman" w:eastAsia="Times New Roman" w:hAnsi="Times New Roman" w:cs="Times New Roman"/>
          <w:sz w:val="26"/>
          <w:szCs w:val="26"/>
        </w:rPr>
        <w:t>: протоколом об администрати</w:t>
      </w:r>
      <w:r>
        <w:rPr>
          <w:rFonts w:ascii="Times New Roman" w:eastAsia="Times New Roman" w:hAnsi="Times New Roman" w:cs="Times New Roman"/>
          <w:sz w:val="26"/>
          <w:szCs w:val="26"/>
        </w:rPr>
        <w:t>вном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от 20</w:t>
      </w:r>
      <w:r>
        <w:rPr>
          <w:rFonts w:ascii="Times New Roman" w:eastAsia="Times New Roman" w:hAnsi="Times New Roman" w:cs="Times New Roman"/>
          <w:sz w:val="26"/>
          <w:szCs w:val="26"/>
        </w:rPr>
        <w:t>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копией акта о выявлении правонарушения от </w:t>
      </w:r>
      <w:r>
        <w:rPr>
          <w:rFonts w:ascii="Times New Roman" w:eastAsia="Times New Roman" w:hAnsi="Times New Roman" w:cs="Times New Roman"/>
          <w:sz w:val="26"/>
          <w:szCs w:val="26"/>
        </w:rPr>
        <w:t>22</w:t>
      </w:r>
      <w:r>
        <w:rPr>
          <w:rFonts w:ascii="Times New Roman" w:eastAsia="Times New Roman" w:hAnsi="Times New Roman" w:cs="Times New Roman"/>
          <w:sz w:val="26"/>
          <w:szCs w:val="26"/>
        </w:rPr>
        <w:t>.07.2026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>копией уведомления об устранении ошибок и (или) несоответствий между представленными страхователем сведениями и сведениями, имеющимися у Фонда; копией извещения о доставке извещения;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ыпиской из ЕГРЮЛ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ООО </w:t>
      </w:r>
      <w:r>
        <w:rPr>
          <w:rFonts w:ascii="Times New Roman" w:eastAsia="Times New Roman" w:hAnsi="Times New Roman" w:cs="Times New Roman"/>
          <w:sz w:val="26"/>
          <w:szCs w:val="26"/>
        </w:rPr>
        <w:t>ЧОП «ТИТАН»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Мари Э.В.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квалифиц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ирует по ч.1 ст.15.33.2 КоАП РФ-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непредставление в установленный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наказания, мировой судья учитывает характер совершенного правонарушения, обстоятельства содеянного, сведения о личности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лица, привлекаемого к административной ответственности, </w:t>
      </w:r>
      <w:r>
        <w:rPr>
          <w:rFonts w:ascii="Times New Roman" w:eastAsia="Times New Roman" w:hAnsi="Times New Roman" w:cs="Times New Roman"/>
          <w:sz w:val="26"/>
          <w:szCs w:val="26"/>
        </w:rPr>
        <w:t>и его имущественное положение.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Смягчающим административную ответственность обстоятельством является добровольное прекращение противоправного поведения,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тягчающих административную ответственность обстоятельств не установлено.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изложенного, руководствуясь ст.ст.23.1, 29.10 КоАП РФ, 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pacing w:val="34"/>
          <w:sz w:val="26"/>
          <w:szCs w:val="26"/>
        </w:rPr>
        <w:t>п о с т а н о в и л:</w:t>
      </w:r>
    </w:p>
    <w:p>
      <w:pPr>
        <w:spacing w:before="0" w:after="0"/>
        <w:ind w:firstLine="720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директора ООО </w:t>
      </w:r>
      <w:r>
        <w:rPr>
          <w:rFonts w:ascii="Times New Roman" w:eastAsia="Times New Roman" w:hAnsi="Times New Roman" w:cs="Times New Roman"/>
          <w:sz w:val="26"/>
          <w:szCs w:val="26"/>
        </w:rPr>
        <w:t>ЧОП «ТИТАН»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Мари Эдуарда Валерьевича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правонарушения, предусмотренного ч.1 ст.15.33.2 КоАП РФ, и назначить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</w:t>
      </w:r>
      <w:r>
        <w:rPr>
          <w:rFonts w:ascii="Times New Roman" w:eastAsia="Times New Roman" w:hAnsi="Times New Roman" w:cs="Times New Roman"/>
          <w:sz w:val="26"/>
          <w:szCs w:val="26"/>
        </w:rPr>
        <w:t>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наказание в виде административног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штрафа в размере 300 </w:t>
      </w:r>
      <w:r>
        <w:rPr>
          <w:rFonts w:ascii="Times New Roman" w:eastAsia="Times New Roman" w:hAnsi="Times New Roman" w:cs="Times New Roman"/>
          <w:sz w:val="26"/>
          <w:szCs w:val="26"/>
        </w:rPr>
        <w:t>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ст.31.5 КоАП РФ.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со ст.31.5 КоАП РФ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вынесшим постановление, на срок до трех месяцев.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документа, свидетельствующего об уплате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ч.1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Получатель: УФК по Ханты-Мансийскому автономному округу-Югре (ОСФР по ХМАО-Югре, л/с 04874Ф87010) Банк получателя: Банк: ОКЦ №8 УГУ Банка России // УФК по ХМАО-Югре 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ИНН получателя: 8601002078 КПП получателя: 860101001 ОКТМО 71871000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БИК ТОФК-007162163 КБК 79711601230060001140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Счет получателя платежа (номер казначейского счета) 03100643000000018700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Кор/счет 4010281024537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0000007 УИН </w:t>
      </w:r>
      <w:r>
        <w:rPr>
          <w:rFonts w:ascii="Times New Roman" w:eastAsia="Times New Roman" w:hAnsi="Times New Roman" w:cs="Times New Roman"/>
          <w:sz w:val="26"/>
          <w:szCs w:val="26"/>
        </w:rPr>
        <w:t>7970270000000045</w:t>
      </w:r>
      <w:r>
        <w:rPr>
          <w:rFonts w:ascii="Times New Roman" w:eastAsia="Times New Roman" w:hAnsi="Times New Roman" w:cs="Times New Roman"/>
          <w:sz w:val="26"/>
          <w:szCs w:val="26"/>
        </w:rPr>
        <w:t>4094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Ханты-Мансийский районный суд ХМАО-Югры в течение десяти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33rplc-8">
    <w:name w:val="cat-UserDefined grp-33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